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13B1D" w14:textId="41CF2D23" w:rsidR="00ED77DD" w:rsidRPr="0016084C" w:rsidRDefault="00ED77DD" w:rsidP="00ED77DD">
      <w:pPr>
        <w:rPr>
          <w:rFonts w:ascii="Arial" w:hAnsi="Arial" w:cs="Arial"/>
          <w:b/>
          <w:bCs/>
          <w:lang w:val="en-US"/>
        </w:rPr>
      </w:pPr>
      <w:r w:rsidRPr="0016084C">
        <w:rPr>
          <w:rFonts w:ascii="Arial" w:hAnsi="Arial" w:cs="Arial"/>
          <w:b/>
          <w:bCs/>
          <w:lang w:val="en-US"/>
        </w:rPr>
        <w:t>Template for extended project summaries</w:t>
      </w:r>
      <w:r w:rsidR="0016084C" w:rsidRPr="0016084C">
        <w:rPr>
          <w:rFonts w:ascii="Arial" w:hAnsi="Arial" w:cs="Arial"/>
          <w:b/>
          <w:bCs/>
          <w:lang w:val="en-US"/>
        </w:rPr>
        <w:t xml:space="preserve">: </w:t>
      </w:r>
      <w:r w:rsidR="0016084C" w:rsidRPr="0016084C">
        <w:rPr>
          <w:rFonts w:ascii="Arial" w:hAnsi="Arial" w:cs="Arial"/>
          <w:b/>
          <w:bCs/>
          <w:lang w:val="en-US"/>
        </w:rPr>
        <w:br/>
        <w:t>second and final approval for</w:t>
      </w:r>
      <w:r w:rsidRPr="0016084C">
        <w:rPr>
          <w:rFonts w:ascii="Arial" w:hAnsi="Arial" w:cs="Arial"/>
          <w:b/>
          <w:bCs/>
          <w:lang w:val="en-US"/>
        </w:rPr>
        <w:t xml:space="preserve"> large projects with budget over 15M NOK</w:t>
      </w:r>
    </w:p>
    <w:p w14:paraId="468A86B1" w14:textId="77777777" w:rsidR="00761235" w:rsidRDefault="00ED77DD" w:rsidP="00ED77DD">
      <w:pPr>
        <w:rPr>
          <w:rFonts w:ascii="Arial" w:hAnsi="Arial" w:cs="Arial"/>
          <w:i/>
          <w:iCs/>
          <w:sz w:val="18"/>
          <w:szCs w:val="18"/>
          <w:lang w:val="en-US"/>
        </w:rPr>
      </w:pPr>
      <w:r w:rsidRPr="00ED77DD">
        <w:rPr>
          <w:rFonts w:ascii="Arial" w:hAnsi="Arial" w:cs="Arial"/>
          <w:i/>
          <w:iCs/>
          <w:sz w:val="18"/>
          <w:szCs w:val="18"/>
          <w:lang w:val="en-US"/>
        </w:rPr>
        <w:t xml:space="preserve">This template </w:t>
      </w:r>
      <w:r>
        <w:rPr>
          <w:rFonts w:ascii="Arial" w:hAnsi="Arial" w:cs="Arial"/>
          <w:i/>
          <w:iCs/>
          <w:sz w:val="18"/>
          <w:szCs w:val="18"/>
          <w:lang w:val="en-US"/>
        </w:rPr>
        <w:t>gives an</w:t>
      </w:r>
      <w:r w:rsidRPr="00ED77DD">
        <w:rPr>
          <w:rFonts w:ascii="Arial" w:hAnsi="Arial" w:cs="Arial"/>
          <w:i/>
          <w:iCs/>
          <w:sz w:val="18"/>
          <w:szCs w:val="18"/>
          <w:lang w:val="en-US"/>
        </w:rPr>
        <w:t xml:space="preserve"> example of </w:t>
      </w:r>
      <w:r>
        <w:rPr>
          <w:rFonts w:ascii="Arial" w:hAnsi="Arial" w:cs="Arial"/>
          <w:i/>
          <w:iCs/>
          <w:sz w:val="18"/>
          <w:szCs w:val="18"/>
          <w:lang w:val="en-US"/>
        </w:rPr>
        <w:t>what</w:t>
      </w:r>
      <w:r w:rsidRPr="00ED77DD">
        <w:rPr>
          <w:rFonts w:ascii="Arial" w:hAnsi="Arial" w:cs="Arial"/>
          <w:i/>
          <w:iCs/>
          <w:sz w:val="18"/>
          <w:szCs w:val="18"/>
          <w:lang w:val="en-US"/>
        </w:rPr>
        <w:t xml:space="preserve"> an extended proje</w:t>
      </w:r>
      <w:r>
        <w:rPr>
          <w:rFonts w:ascii="Arial" w:hAnsi="Arial" w:cs="Arial"/>
          <w:i/>
          <w:iCs/>
          <w:sz w:val="18"/>
          <w:szCs w:val="18"/>
          <w:lang w:val="en-US"/>
        </w:rPr>
        <w:t xml:space="preserve">ct summary can consist of. If needed, the contents may be freely adjusted to match the call criterion, as well as structure of the project proposal. </w:t>
      </w:r>
    </w:p>
    <w:p w14:paraId="2220057A" w14:textId="5AACB47F" w:rsidR="00ED77DD" w:rsidRPr="00ED77DD" w:rsidRDefault="00ED77DD" w:rsidP="00ED77DD">
      <w:pPr>
        <w:rPr>
          <w:rFonts w:ascii="Arial" w:hAnsi="Arial" w:cs="Arial"/>
          <w:b/>
          <w:bCs/>
          <w:i/>
          <w:iCs/>
          <w:sz w:val="18"/>
          <w:szCs w:val="18"/>
          <w:lang w:val="en-US"/>
        </w:rPr>
      </w:pPr>
      <w:r w:rsidRPr="00ED77DD">
        <w:rPr>
          <w:rFonts w:ascii="Arial" w:hAnsi="Arial" w:cs="Arial"/>
          <w:b/>
          <w:bCs/>
          <w:i/>
          <w:iCs/>
          <w:sz w:val="18"/>
          <w:szCs w:val="18"/>
          <w:lang w:val="en-US"/>
        </w:rPr>
        <w:t>An extended summary</w:t>
      </w:r>
      <w:r w:rsidR="005420F4">
        <w:rPr>
          <w:rFonts w:ascii="Arial" w:hAnsi="Arial" w:cs="Arial"/>
          <w:b/>
          <w:bCs/>
          <w:i/>
          <w:iCs/>
          <w:sz w:val="18"/>
          <w:szCs w:val="18"/>
          <w:lang w:val="en-US"/>
        </w:rPr>
        <w:t xml:space="preserve"> is reviewed for proposals that have been approved at the start of the proposal preparation phase. </w:t>
      </w:r>
      <w:r w:rsidR="00276732">
        <w:rPr>
          <w:rFonts w:ascii="Arial" w:hAnsi="Arial" w:cs="Arial"/>
          <w:b/>
          <w:bCs/>
          <w:i/>
          <w:iCs/>
          <w:sz w:val="18"/>
          <w:szCs w:val="18"/>
          <w:lang w:val="en-US"/>
        </w:rPr>
        <w:t xml:space="preserve">The extended summary is reviewed by the leader </w:t>
      </w:r>
      <w:r w:rsidRPr="00ED77DD">
        <w:rPr>
          <w:rFonts w:ascii="Arial" w:hAnsi="Arial" w:cs="Arial"/>
          <w:b/>
          <w:bCs/>
          <w:i/>
          <w:iCs/>
          <w:sz w:val="18"/>
          <w:szCs w:val="18"/>
          <w:lang w:val="en-US"/>
        </w:rPr>
        <w:t xml:space="preserve">of the applicant unit </w:t>
      </w:r>
      <w:r w:rsidRPr="00276732">
        <w:rPr>
          <w:rFonts w:ascii="Arial" w:hAnsi="Arial" w:cs="Arial"/>
          <w:b/>
          <w:bCs/>
          <w:i/>
          <w:iCs/>
          <w:sz w:val="18"/>
          <w:szCs w:val="18"/>
          <w:u w:val="single"/>
          <w:lang w:val="en-US"/>
        </w:rPr>
        <w:t>as well as by all partners that contribute with own financing and/or other resources</w:t>
      </w:r>
      <w:r w:rsidRPr="00ED77DD">
        <w:rPr>
          <w:rFonts w:ascii="Arial" w:hAnsi="Arial" w:cs="Arial"/>
          <w:b/>
          <w:bCs/>
          <w:i/>
          <w:iCs/>
          <w:sz w:val="18"/>
          <w:szCs w:val="18"/>
          <w:lang w:val="en-US"/>
        </w:rPr>
        <w:t xml:space="preserve">. The extended summary is submitted for approval at the latest six weeks before the call closes.   </w:t>
      </w:r>
    </w:p>
    <w:p w14:paraId="738BA208" w14:textId="440637EA" w:rsidR="00ED77DD" w:rsidRPr="00276732" w:rsidRDefault="00ED77DD" w:rsidP="00ED77DD">
      <w:pPr>
        <w:rPr>
          <w:rFonts w:ascii="Arial" w:hAnsi="Arial" w:cs="Arial"/>
          <w:i/>
          <w:iCs/>
          <w:sz w:val="18"/>
          <w:szCs w:val="18"/>
          <w:lang w:val="en-US"/>
        </w:rPr>
      </w:pPr>
      <w:r w:rsidRPr="00276732">
        <w:rPr>
          <w:rFonts w:ascii="Arial" w:hAnsi="Arial" w:cs="Arial"/>
          <w:i/>
          <w:iCs/>
          <w:sz w:val="18"/>
          <w:szCs w:val="18"/>
          <w:lang w:val="en-US"/>
        </w:rPr>
        <w:t xml:space="preserve">The most important part of the summary includes the project budget, with clarification on the required resources and own financing from each partner. </w:t>
      </w:r>
      <w:proofErr w:type="gramStart"/>
      <w:r w:rsidRPr="00276732">
        <w:rPr>
          <w:rFonts w:ascii="Arial" w:hAnsi="Arial" w:cs="Arial"/>
          <w:i/>
          <w:iCs/>
          <w:sz w:val="18"/>
          <w:szCs w:val="18"/>
          <w:lang w:val="en-US"/>
        </w:rPr>
        <w:t>In order to</w:t>
      </w:r>
      <w:proofErr w:type="gramEnd"/>
      <w:r w:rsidRPr="00276732">
        <w:rPr>
          <w:rFonts w:ascii="Arial" w:hAnsi="Arial" w:cs="Arial"/>
          <w:i/>
          <w:iCs/>
          <w:sz w:val="18"/>
          <w:szCs w:val="18"/>
          <w:lang w:val="en-US"/>
        </w:rPr>
        <w:t xml:space="preserve"> make the assessment of division of applied funds as well as shares own funding, it is advised to also provide a description of what are the project’s expected results, and how these results are reached (division of roles and responsibilities, work plan/work packages etc.). </w:t>
      </w:r>
    </w:p>
    <w:p w14:paraId="3D9BEFF6" w14:textId="55F24F19" w:rsidR="00ED77DD" w:rsidRPr="00ED77DD" w:rsidRDefault="00ED77DD" w:rsidP="00ED77DD">
      <w:pPr>
        <w:rPr>
          <w:rFonts w:ascii="Arial" w:hAnsi="Arial" w:cs="Arial"/>
          <w:i/>
          <w:iCs/>
          <w:sz w:val="18"/>
          <w:szCs w:val="18"/>
          <w:lang w:val="en-US"/>
        </w:rPr>
      </w:pPr>
      <w:r>
        <w:rPr>
          <w:rFonts w:ascii="Arial" w:hAnsi="Arial" w:cs="Arial"/>
          <w:i/>
          <w:iCs/>
          <w:sz w:val="18"/>
          <w:szCs w:val="18"/>
          <w:lang w:val="en-US"/>
        </w:rPr>
        <w:t xml:space="preserve">As soon as the extended summary along with the budget is approved by the coordinating (applicant) unit and partners, can signed institutional letters of commitment (or other form of formal documentation required by the call) be produced. </w:t>
      </w:r>
    </w:p>
    <w:p w14:paraId="2F8B5C84" w14:textId="77777777" w:rsidR="00ED77DD" w:rsidRPr="00637279" w:rsidRDefault="00ED77DD" w:rsidP="00ED77DD">
      <w:pPr>
        <w:rPr>
          <w:rFonts w:ascii="Arial" w:hAnsi="Arial" w:cs="Arial"/>
          <w:b/>
          <w:bCs/>
          <w:lang w:val="en-US"/>
        </w:rPr>
      </w:pPr>
    </w:p>
    <w:p w14:paraId="10690853" w14:textId="1E76532C" w:rsidR="00ED77DD" w:rsidRPr="008B647C" w:rsidRDefault="00ED77DD" w:rsidP="00ED77DD">
      <w:pPr>
        <w:rPr>
          <w:rFonts w:ascii="Arial" w:hAnsi="Arial" w:cs="Arial"/>
          <w:b/>
          <w:bCs/>
          <w:sz w:val="20"/>
          <w:szCs w:val="20"/>
        </w:rPr>
      </w:pPr>
      <w:proofErr w:type="spellStart"/>
      <w:r>
        <w:rPr>
          <w:rFonts w:ascii="Arial" w:hAnsi="Arial" w:cs="Arial"/>
          <w:b/>
          <w:bCs/>
          <w:sz w:val="20"/>
          <w:szCs w:val="20"/>
        </w:rPr>
        <w:t>Relevance</w:t>
      </w:r>
      <w:proofErr w:type="spellEnd"/>
    </w:p>
    <w:p w14:paraId="150B6AC7" w14:textId="77777777" w:rsidR="00ED77DD" w:rsidRDefault="00ED77DD" w:rsidP="00ED77DD">
      <w:pPr>
        <w:pStyle w:val="Listeavsnitt"/>
        <w:numPr>
          <w:ilvl w:val="0"/>
          <w:numId w:val="1"/>
        </w:numPr>
        <w:rPr>
          <w:rFonts w:ascii="Arial" w:hAnsi="Arial" w:cs="Arial"/>
          <w:sz w:val="20"/>
          <w:szCs w:val="20"/>
        </w:rPr>
      </w:pPr>
      <w:proofErr w:type="spellStart"/>
      <w:r>
        <w:rPr>
          <w:rFonts w:ascii="Arial" w:hAnsi="Arial" w:cs="Arial"/>
          <w:sz w:val="20"/>
          <w:szCs w:val="20"/>
        </w:rPr>
        <w:t>Need</w:t>
      </w:r>
      <w:proofErr w:type="spellEnd"/>
      <w:r>
        <w:rPr>
          <w:rFonts w:ascii="Arial" w:hAnsi="Arial" w:cs="Arial"/>
          <w:sz w:val="20"/>
          <w:szCs w:val="20"/>
        </w:rPr>
        <w:t xml:space="preserve"> for </w:t>
      </w:r>
      <w:proofErr w:type="spellStart"/>
      <w:r>
        <w:rPr>
          <w:rFonts w:ascii="Arial" w:hAnsi="Arial" w:cs="Arial"/>
          <w:sz w:val="20"/>
          <w:szCs w:val="20"/>
        </w:rPr>
        <w:t>the</w:t>
      </w:r>
      <w:proofErr w:type="spellEnd"/>
      <w:r>
        <w:rPr>
          <w:rFonts w:ascii="Arial" w:hAnsi="Arial" w:cs="Arial"/>
          <w:sz w:val="20"/>
          <w:szCs w:val="20"/>
        </w:rPr>
        <w:t xml:space="preserve"> </w:t>
      </w:r>
      <w:proofErr w:type="spellStart"/>
      <w:r>
        <w:rPr>
          <w:rFonts w:ascii="Arial" w:hAnsi="Arial" w:cs="Arial"/>
          <w:sz w:val="20"/>
          <w:szCs w:val="20"/>
        </w:rPr>
        <w:t>project</w:t>
      </w:r>
      <w:proofErr w:type="spellEnd"/>
    </w:p>
    <w:p w14:paraId="52A14197" w14:textId="0398D69B" w:rsidR="00ED77DD" w:rsidRDefault="00ED77DD" w:rsidP="00ED77DD">
      <w:pPr>
        <w:pStyle w:val="Listeavsnitt"/>
        <w:numPr>
          <w:ilvl w:val="0"/>
          <w:numId w:val="1"/>
        </w:numPr>
        <w:rPr>
          <w:rFonts w:ascii="Arial" w:hAnsi="Arial" w:cs="Arial"/>
          <w:sz w:val="20"/>
          <w:szCs w:val="20"/>
          <w:lang w:val="en-US"/>
        </w:rPr>
      </w:pPr>
      <w:r w:rsidRPr="00ED77DD">
        <w:rPr>
          <w:rFonts w:ascii="Arial" w:hAnsi="Arial" w:cs="Arial"/>
          <w:sz w:val="20"/>
          <w:szCs w:val="20"/>
          <w:lang w:val="en-US"/>
        </w:rPr>
        <w:t>Expected results and target g</w:t>
      </w:r>
      <w:r>
        <w:rPr>
          <w:rFonts w:ascii="Arial" w:hAnsi="Arial" w:cs="Arial"/>
          <w:sz w:val="20"/>
          <w:szCs w:val="20"/>
          <w:lang w:val="en-US"/>
        </w:rPr>
        <w:t>roups</w:t>
      </w:r>
    </w:p>
    <w:p w14:paraId="196DB9E0" w14:textId="06057C36" w:rsidR="00ED77DD" w:rsidRPr="00ED77DD" w:rsidRDefault="00ED77DD" w:rsidP="00ED77DD">
      <w:pPr>
        <w:pStyle w:val="Listeavsnitt"/>
        <w:numPr>
          <w:ilvl w:val="0"/>
          <w:numId w:val="1"/>
        </w:numPr>
        <w:rPr>
          <w:rFonts w:ascii="Arial" w:hAnsi="Arial" w:cs="Arial"/>
          <w:sz w:val="20"/>
          <w:szCs w:val="20"/>
          <w:lang w:val="en-US"/>
        </w:rPr>
      </w:pPr>
      <w:r>
        <w:rPr>
          <w:rFonts w:ascii="Arial" w:hAnsi="Arial" w:cs="Arial"/>
          <w:sz w:val="20"/>
          <w:szCs w:val="20"/>
          <w:lang w:val="en-US"/>
        </w:rPr>
        <w:t xml:space="preserve">How the project contributes to </w:t>
      </w:r>
      <w:proofErr w:type="spellStart"/>
      <w:r>
        <w:rPr>
          <w:rFonts w:ascii="Arial" w:hAnsi="Arial" w:cs="Arial"/>
          <w:sz w:val="20"/>
          <w:szCs w:val="20"/>
          <w:lang w:val="en-US"/>
        </w:rPr>
        <w:t>UiA’s</w:t>
      </w:r>
      <w:proofErr w:type="spellEnd"/>
      <w:r>
        <w:rPr>
          <w:rFonts w:ascii="Arial" w:hAnsi="Arial" w:cs="Arial"/>
          <w:sz w:val="20"/>
          <w:szCs w:val="20"/>
          <w:lang w:val="en-US"/>
        </w:rPr>
        <w:t xml:space="preserve"> (and partners) work with education quality and/or relates to other internal initiatives, externally funded projects and/or ongoing processes</w:t>
      </w:r>
    </w:p>
    <w:p w14:paraId="0DA7D47F" w14:textId="77777777" w:rsidR="00ED77DD" w:rsidRPr="00637279" w:rsidRDefault="00ED77DD" w:rsidP="00ED77DD">
      <w:pPr>
        <w:rPr>
          <w:rFonts w:ascii="Arial" w:hAnsi="Arial" w:cs="Arial"/>
          <w:b/>
          <w:bCs/>
          <w:sz w:val="20"/>
          <w:szCs w:val="20"/>
          <w:lang w:val="en-US"/>
        </w:rPr>
      </w:pPr>
    </w:p>
    <w:p w14:paraId="7A8FB9C4" w14:textId="023F26DA" w:rsidR="00ED77DD" w:rsidRPr="008B647C" w:rsidRDefault="00ED77DD" w:rsidP="00ED77DD">
      <w:pPr>
        <w:rPr>
          <w:rFonts w:ascii="Arial" w:hAnsi="Arial" w:cs="Arial"/>
          <w:b/>
          <w:bCs/>
          <w:sz w:val="20"/>
          <w:szCs w:val="20"/>
        </w:rPr>
      </w:pPr>
      <w:r>
        <w:rPr>
          <w:rFonts w:ascii="Arial" w:hAnsi="Arial" w:cs="Arial"/>
          <w:b/>
          <w:bCs/>
          <w:sz w:val="20"/>
          <w:szCs w:val="20"/>
        </w:rPr>
        <w:t xml:space="preserve">Project design and </w:t>
      </w:r>
      <w:proofErr w:type="spellStart"/>
      <w:r>
        <w:rPr>
          <w:rFonts w:ascii="Arial" w:hAnsi="Arial" w:cs="Arial"/>
          <w:b/>
          <w:bCs/>
          <w:sz w:val="20"/>
          <w:szCs w:val="20"/>
        </w:rPr>
        <w:t>organisation</w:t>
      </w:r>
      <w:proofErr w:type="spellEnd"/>
    </w:p>
    <w:p w14:paraId="76D685CB" w14:textId="3048BA8E" w:rsidR="00ED77DD" w:rsidRPr="00ED77DD" w:rsidRDefault="00ED77DD" w:rsidP="00ED77DD">
      <w:pPr>
        <w:pStyle w:val="Listeavsnitt"/>
        <w:numPr>
          <w:ilvl w:val="0"/>
          <w:numId w:val="1"/>
        </w:numPr>
        <w:rPr>
          <w:rFonts w:ascii="Arial" w:hAnsi="Arial" w:cs="Arial"/>
          <w:b/>
          <w:bCs/>
          <w:sz w:val="20"/>
          <w:szCs w:val="20"/>
          <w:lang w:val="en-US"/>
        </w:rPr>
      </w:pPr>
      <w:proofErr w:type="spellStart"/>
      <w:r w:rsidRPr="00ED77DD">
        <w:rPr>
          <w:rFonts w:ascii="Arial" w:hAnsi="Arial" w:cs="Arial"/>
          <w:b/>
          <w:bCs/>
          <w:sz w:val="20"/>
          <w:szCs w:val="20"/>
          <w:lang w:val="en-US"/>
        </w:rPr>
        <w:t>Organisation</w:t>
      </w:r>
      <w:proofErr w:type="spellEnd"/>
      <w:r w:rsidRPr="00ED77DD">
        <w:rPr>
          <w:rFonts w:ascii="Arial" w:hAnsi="Arial" w:cs="Arial"/>
          <w:b/>
          <w:bCs/>
          <w:sz w:val="20"/>
          <w:szCs w:val="20"/>
          <w:lang w:val="en-US"/>
        </w:rPr>
        <w:t xml:space="preserve"> of </w:t>
      </w:r>
      <w:r>
        <w:rPr>
          <w:rFonts w:ascii="Arial" w:hAnsi="Arial" w:cs="Arial"/>
          <w:b/>
          <w:bCs/>
          <w:sz w:val="20"/>
          <w:szCs w:val="20"/>
          <w:lang w:val="en-US"/>
        </w:rPr>
        <w:t>the project</w:t>
      </w:r>
    </w:p>
    <w:p w14:paraId="1ED7A4AD" w14:textId="703A669C" w:rsidR="00ED77DD" w:rsidRPr="00F12FFC" w:rsidRDefault="00F12FFC" w:rsidP="00ED77DD">
      <w:pPr>
        <w:pStyle w:val="Listeavsnitt"/>
        <w:numPr>
          <w:ilvl w:val="1"/>
          <w:numId w:val="1"/>
        </w:numPr>
        <w:rPr>
          <w:rFonts w:ascii="Arial" w:hAnsi="Arial" w:cs="Arial"/>
          <w:sz w:val="20"/>
          <w:szCs w:val="20"/>
          <w:lang w:val="en-US"/>
        </w:rPr>
      </w:pPr>
      <w:r w:rsidRPr="00F12FFC">
        <w:rPr>
          <w:rFonts w:ascii="Arial" w:hAnsi="Arial" w:cs="Arial"/>
          <w:sz w:val="20"/>
          <w:szCs w:val="20"/>
          <w:lang w:val="en-US"/>
        </w:rPr>
        <w:t>Project leadership</w:t>
      </w:r>
      <w:r>
        <w:rPr>
          <w:rFonts w:ascii="Arial" w:hAnsi="Arial" w:cs="Arial"/>
          <w:sz w:val="20"/>
          <w:szCs w:val="20"/>
          <w:lang w:val="en-US"/>
        </w:rPr>
        <w:t xml:space="preserve"> and management</w:t>
      </w:r>
    </w:p>
    <w:p w14:paraId="51D531ED" w14:textId="72173AB5" w:rsidR="00ED77DD" w:rsidRPr="008B647C" w:rsidRDefault="00F12FFC" w:rsidP="00ED77DD">
      <w:pPr>
        <w:pStyle w:val="Listeavsnitt"/>
        <w:numPr>
          <w:ilvl w:val="1"/>
          <w:numId w:val="1"/>
        </w:numPr>
        <w:rPr>
          <w:rFonts w:ascii="Arial" w:hAnsi="Arial" w:cs="Arial"/>
          <w:sz w:val="20"/>
          <w:szCs w:val="20"/>
        </w:rPr>
      </w:pPr>
      <w:r>
        <w:rPr>
          <w:rFonts w:ascii="Arial" w:hAnsi="Arial" w:cs="Arial"/>
          <w:sz w:val="20"/>
          <w:szCs w:val="20"/>
        </w:rPr>
        <w:t>Milestones</w:t>
      </w:r>
    </w:p>
    <w:p w14:paraId="2AF29806" w14:textId="17F871F9" w:rsidR="00F12FFC" w:rsidRPr="00F12FFC" w:rsidRDefault="00F12FFC" w:rsidP="00F12FFC">
      <w:pPr>
        <w:pStyle w:val="Listeavsnitt"/>
        <w:numPr>
          <w:ilvl w:val="1"/>
          <w:numId w:val="1"/>
        </w:numPr>
        <w:rPr>
          <w:rFonts w:ascii="Arial" w:hAnsi="Arial" w:cs="Arial"/>
          <w:sz w:val="20"/>
          <w:szCs w:val="20"/>
          <w:lang w:val="en-US"/>
        </w:rPr>
      </w:pPr>
      <w:r w:rsidRPr="00F12FFC">
        <w:rPr>
          <w:rFonts w:ascii="Arial" w:hAnsi="Arial" w:cs="Arial"/>
          <w:b/>
          <w:bCs/>
          <w:sz w:val="20"/>
          <w:szCs w:val="20"/>
          <w:lang w:val="en-US"/>
        </w:rPr>
        <w:t>Participants in the projects (p</w:t>
      </w:r>
      <w:r>
        <w:rPr>
          <w:rFonts w:ascii="Arial" w:hAnsi="Arial" w:cs="Arial"/>
          <w:b/>
          <w:bCs/>
          <w:sz w:val="20"/>
          <w:szCs w:val="20"/>
          <w:lang w:val="en-US"/>
        </w:rPr>
        <w:t>roject manager and team members having a central role in the project), incl. short descriptions of their relevant expertise and experience</w:t>
      </w:r>
    </w:p>
    <w:p w14:paraId="117705A9" w14:textId="307AC084" w:rsidR="00F12FFC" w:rsidRPr="00F12FFC" w:rsidRDefault="00F12FFC" w:rsidP="00ED77DD">
      <w:pPr>
        <w:pStyle w:val="Listeavsnitt"/>
        <w:numPr>
          <w:ilvl w:val="0"/>
          <w:numId w:val="1"/>
        </w:numPr>
        <w:rPr>
          <w:rFonts w:ascii="Arial" w:hAnsi="Arial" w:cs="Arial"/>
          <w:sz w:val="20"/>
          <w:szCs w:val="20"/>
          <w:lang w:val="en-US"/>
        </w:rPr>
      </w:pPr>
      <w:r w:rsidRPr="00F12FFC">
        <w:rPr>
          <w:rFonts w:ascii="Arial" w:hAnsi="Arial" w:cs="Arial"/>
          <w:sz w:val="20"/>
          <w:szCs w:val="20"/>
          <w:lang w:val="en-US"/>
        </w:rPr>
        <w:t>Sharing of roles and r</w:t>
      </w:r>
      <w:r>
        <w:rPr>
          <w:rFonts w:ascii="Arial" w:hAnsi="Arial" w:cs="Arial"/>
          <w:sz w:val="20"/>
          <w:szCs w:val="20"/>
          <w:lang w:val="en-US"/>
        </w:rPr>
        <w:t>esponsibilities between partners</w:t>
      </w:r>
    </w:p>
    <w:p w14:paraId="1B1712CF" w14:textId="77777777" w:rsidR="00ED77DD" w:rsidRPr="00637279" w:rsidRDefault="00ED77DD" w:rsidP="00ED77DD">
      <w:pPr>
        <w:pStyle w:val="Listeavsnitt"/>
        <w:rPr>
          <w:rFonts w:ascii="Arial" w:hAnsi="Arial" w:cs="Arial"/>
          <w:sz w:val="20"/>
          <w:szCs w:val="20"/>
          <w:lang w:val="en-US"/>
        </w:rPr>
      </w:pPr>
    </w:p>
    <w:p w14:paraId="5F395F85" w14:textId="447111FB" w:rsidR="00ED77DD" w:rsidRPr="008B647C" w:rsidRDefault="00F12FFC" w:rsidP="00ED77DD">
      <w:pPr>
        <w:rPr>
          <w:rFonts w:ascii="Arial" w:hAnsi="Arial" w:cs="Arial"/>
          <w:b/>
          <w:bCs/>
          <w:sz w:val="20"/>
          <w:szCs w:val="20"/>
        </w:rPr>
      </w:pPr>
      <w:r>
        <w:rPr>
          <w:rFonts w:ascii="Arial" w:hAnsi="Arial" w:cs="Arial"/>
          <w:b/>
          <w:bCs/>
          <w:sz w:val="20"/>
          <w:szCs w:val="20"/>
        </w:rPr>
        <w:t>Finances</w:t>
      </w:r>
    </w:p>
    <w:p w14:paraId="371266BB" w14:textId="0C9226D3" w:rsidR="00ED77DD" w:rsidRPr="008B647C" w:rsidRDefault="00F12FFC" w:rsidP="00ED77DD">
      <w:pPr>
        <w:pStyle w:val="Listeavsnitt"/>
        <w:numPr>
          <w:ilvl w:val="0"/>
          <w:numId w:val="1"/>
        </w:numPr>
        <w:rPr>
          <w:rFonts w:ascii="Arial" w:hAnsi="Arial" w:cs="Arial"/>
          <w:b/>
          <w:bCs/>
          <w:sz w:val="20"/>
          <w:szCs w:val="20"/>
        </w:rPr>
      </w:pPr>
      <w:proofErr w:type="spellStart"/>
      <w:r>
        <w:rPr>
          <w:rFonts w:ascii="Arial" w:hAnsi="Arial" w:cs="Arial"/>
          <w:b/>
          <w:bCs/>
          <w:sz w:val="20"/>
          <w:szCs w:val="20"/>
        </w:rPr>
        <w:t>Project’s</w:t>
      </w:r>
      <w:proofErr w:type="spellEnd"/>
      <w:r>
        <w:rPr>
          <w:rFonts w:ascii="Arial" w:hAnsi="Arial" w:cs="Arial"/>
          <w:b/>
          <w:bCs/>
          <w:sz w:val="20"/>
          <w:szCs w:val="20"/>
        </w:rPr>
        <w:t xml:space="preserve"> total </w:t>
      </w:r>
      <w:proofErr w:type="spellStart"/>
      <w:r>
        <w:rPr>
          <w:rFonts w:ascii="Arial" w:hAnsi="Arial" w:cs="Arial"/>
          <w:b/>
          <w:bCs/>
          <w:sz w:val="20"/>
          <w:szCs w:val="20"/>
        </w:rPr>
        <w:t>budget</w:t>
      </w:r>
      <w:proofErr w:type="spellEnd"/>
    </w:p>
    <w:p w14:paraId="6784AC39" w14:textId="77777777" w:rsidR="00F12FFC" w:rsidRDefault="00F12FFC" w:rsidP="00F12FFC">
      <w:pPr>
        <w:pStyle w:val="Listeavsnitt"/>
        <w:numPr>
          <w:ilvl w:val="0"/>
          <w:numId w:val="1"/>
        </w:numPr>
        <w:rPr>
          <w:rFonts w:ascii="Arial" w:hAnsi="Arial" w:cs="Arial"/>
          <w:b/>
          <w:bCs/>
          <w:sz w:val="20"/>
          <w:szCs w:val="20"/>
        </w:rPr>
      </w:pPr>
      <w:proofErr w:type="spellStart"/>
      <w:r>
        <w:rPr>
          <w:rFonts w:ascii="Arial" w:hAnsi="Arial" w:cs="Arial"/>
          <w:b/>
          <w:bCs/>
          <w:sz w:val="20"/>
          <w:szCs w:val="20"/>
        </w:rPr>
        <w:t>Also</w:t>
      </w:r>
      <w:proofErr w:type="spellEnd"/>
      <w:r>
        <w:rPr>
          <w:rFonts w:ascii="Arial" w:hAnsi="Arial" w:cs="Arial"/>
          <w:b/>
          <w:bCs/>
          <w:sz w:val="20"/>
          <w:szCs w:val="20"/>
        </w:rPr>
        <w:t xml:space="preserve"> </w:t>
      </w:r>
      <w:proofErr w:type="spellStart"/>
      <w:r>
        <w:rPr>
          <w:rFonts w:ascii="Arial" w:hAnsi="Arial" w:cs="Arial"/>
          <w:b/>
          <w:bCs/>
          <w:sz w:val="20"/>
          <w:szCs w:val="20"/>
        </w:rPr>
        <w:t>provide</w:t>
      </w:r>
      <w:proofErr w:type="spellEnd"/>
    </w:p>
    <w:p w14:paraId="74BE4F0B" w14:textId="2D3988C8" w:rsidR="00ED77DD" w:rsidRDefault="00F12FFC" w:rsidP="00F12FFC">
      <w:pPr>
        <w:pStyle w:val="Listeavsnitt"/>
        <w:numPr>
          <w:ilvl w:val="1"/>
          <w:numId w:val="1"/>
        </w:numPr>
        <w:rPr>
          <w:rFonts w:ascii="Arial" w:hAnsi="Arial" w:cs="Arial"/>
          <w:b/>
          <w:bCs/>
          <w:sz w:val="20"/>
          <w:szCs w:val="20"/>
        </w:rPr>
      </w:pPr>
      <w:r w:rsidRPr="00F12FFC">
        <w:rPr>
          <w:rFonts w:ascii="Arial" w:hAnsi="Arial" w:cs="Arial"/>
          <w:b/>
          <w:bCs/>
          <w:sz w:val="20"/>
          <w:szCs w:val="20"/>
        </w:rPr>
        <w:t xml:space="preserve">Budget per </w:t>
      </w:r>
      <w:proofErr w:type="spellStart"/>
      <w:r w:rsidRPr="00F12FFC">
        <w:rPr>
          <w:rFonts w:ascii="Arial" w:hAnsi="Arial" w:cs="Arial"/>
          <w:b/>
          <w:bCs/>
          <w:sz w:val="20"/>
          <w:szCs w:val="20"/>
        </w:rPr>
        <w:t>year</w:t>
      </w:r>
      <w:proofErr w:type="spellEnd"/>
    </w:p>
    <w:p w14:paraId="134135A1" w14:textId="4A48F922" w:rsidR="00F12FFC" w:rsidRDefault="00F12FFC" w:rsidP="00F12FFC">
      <w:pPr>
        <w:pStyle w:val="Listeavsnitt"/>
        <w:numPr>
          <w:ilvl w:val="1"/>
          <w:numId w:val="1"/>
        </w:numPr>
        <w:rPr>
          <w:rFonts w:ascii="Arial" w:hAnsi="Arial" w:cs="Arial"/>
          <w:b/>
          <w:bCs/>
          <w:sz w:val="20"/>
          <w:szCs w:val="20"/>
          <w:lang w:val="en-US"/>
        </w:rPr>
      </w:pPr>
      <w:r w:rsidRPr="00F12FFC">
        <w:rPr>
          <w:rFonts w:ascii="Arial" w:hAnsi="Arial" w:cs="Arial"/>
          <w:b/>
          <w:bCs/>
          <w:sz w:val="20"/>
          <w:szCs w:val="20"/>
          <w:lang w:val="en-US"/>
        </w:rPr>
        <w:t>Own financing per partner (a</w:t>
      </w:r>
      <w:r>
        <w:rPr>
          <w:rFonts w:ascii="Arial" w:hAnsi="Arial" w:cs="Arial"/>
          <w:b/>
          <w:bCs/>
          <w:sz w:val="20"/>
          <w:szCs w:val="20"/>
          <w:lang w:val="en-US"/>
        </w:rPr>
        <w:t xml:space="preserve">nd what it </w:t>
      </w:r>
      <w:proofErr w:type="gramStart"/>
      <w:r>
        <w:rPr>
          <w:rFonts w:ascii="Arial" w:hAnsi="Arial" w:cs="Arial"/>
          <w:b/>
          <w:bCs/>
          <w:sz w:val="20"/>
          <w:szCs w:val="20"/>
          <w:lang w:val="en-US"/>
        </w:rPr>
        <w:t>consist</w:t>
      </w:r>
      <w:proofErr w:type="gramEnd"/>
      <w:r>
        <w:rPr>
          <w:rFonts w:ascii="Arial" w:hAnsi="Arial" w:cs="Arial"/>
          <w:b/>
          <w:bCs/>
          <w:sz w:val="20"/>
          <w:szCs w:val="20"/>
          <w:lang w:val="en-US"/>
        </w:rPr>
        <w:t xml:space="preserve"> of)</w:t>
      </w:r>
    </w:p>
    <w:p w14:paraId="6C8A720E" w14:textId="0B56452C" w:rsidR="00F12FFC" w:rsidRPr="00F12FFC" w:rsidRDefault="00F12FFC" w:rsidP="00F12FFC">
      <w:pPr>
        <w:pStyle w:val="Listeavsnitt"/>
        <w:numPr>
          <w:ilvl w:val="1"/>
          <w:numId w:val="1"/>
        </w:numPr>
        <w:rPr>
          <w:rFonts w:ascii="Arial" w:hAnsi="Arial" w:cs="Arial"/>
          <w:b/>
          <w:bCs/>
          <w:sz w:val="20"/>
          <w:szCs w:val="20"/>
          <w:lang w:val="en-US"/>
        </w:rPr>
      </w:pPr>
      <w:r>
        <w:rPr>
          <w:rFonts w:ascii="Arial" w:hAnsi="Arial" w:cs="Arial"/>
          <w:b/>
          <w:bCs/>
          <w:sz w:val="20"/>
          <w:szCs w:val="20"/>
          <w:lang w:val="en-US"/>
        </w:rPr>
        <w:t>External funding per partner (how the grant is shared)</w:t>
      </w:r>
    </w:p>
    <w:p w14:paraId="18AD169C" w14:textId="2101F0CB" w:rsidR="00ED77DD" w:rsidRPr="008B647C" w:rsidRDefault="00F12FFC" w:rsidP="00ED77DD">
      <w:pPr>
        <w:rPr>
          <w:rFonts w:ascii="Arial" w:hAnsi="Arial" w:cs="Arial"/>
          <w:b/>
          <w:bCs/>
          <w:sz w:val="20"/>
          <w:szCs w:val="20"/>
        </w:rPr>
      </w:pPr>
      <w:proofErr w:type="spellStart"/>
      <w:r>
        <w:rPr>
          <w:rFonts w:ascii="Arial" w:hAnsi="Arial" w:cs="Arial"/>
          <w:b/>
          <w:bCs/>
          <w:sz w:val="20"/>
          <w:szCs w:val="20"/>
        </w:rPr>
        <w:t>Impact</w:t>
      </w:r>
      <w:proofErr w:type="spellEnd"/>
    </w:p>
    <w:p w14:paraId="434917FE" w14:textId="0FEAEFBE" w:rsidR="00ED77DD" w:rsidRPr="008B647C" w:rsidRDefault="00F12FFC" w:rsidP="00ED77DD">
      <w:pPr>
        <w:pStyle w:val="Listeavsnitt"/>
        <w:numPr>
          <w:ilvl w:val="0"/>
          <w:numId w:val="1"/>
        </w:numPr>
        <w:rPr>
          <w:rFonts w:ascii="Arial" w:hAnsi="Arial" w:cs="Arial"/>
          <w:sz w:val="20"/>
          <w:szCs w:val="20"/>
          <w:lang w:val="en-US"/>
        </w:rPr>
      </w:pPr>
      <w:r>
        <w:rPr>
          <w:rFonts w:ascii="Arial" w:hAnsi="Arial" w:cs="Arial"/>
          <w:sz w:val="20"/>
          <w:szCs w:val="20"/>
          <w:lang w:val="en-US"/>
        </w:rPr>
        <w:t>Spreading of the results</w:t>
      </w:r>
    </w:p>
    <w:p w14:paraId="1C8B4B3B" w14:textId="60208A21" w:rsidR="00682FED" w:rsidRPr="00637279" w:rsidRDefault="00F12FFC" w:rsidP="00ED77DD">
      <w:pPr>
        <w:pStyle w:val="Listeavsnitt"/>
        <w:numPr>
          <w:ilvl w:val="0"/>
          <w:numId w:val="1"/>
        </w:numPr>
        <w:rPr>
          <w:lang w:val="en-US"/>
        </w:rPr>
      </w:pPr>
      <w:r w:rsidRPr="00637279">
        <w:rPr>
          <w:rFonts w:ascii="Arial" w:hAnsi="Arial" w:cs="Arial"/>
          <w:sz w:val="20"/>
          <w:szCs w:val="20"/>
          <w:lang w:val="en-US"/>
        </w:rPr>
        <w:t>Short- and long-term impact, also after the funding period</w:t>
      </w:r>
      <w:r w:rsidR="00ED77DD" w:rsidRPr="00637279">
        <w:rPr>
          <w:rFonts w:ascii="Arial" w:hAnsi="Arial" w:cs="Arial"/>
          <w:sz w:val="20"/>
          <w:szCs w:val="20"/>
          <w:lang w:val="en-US"/>
        </w:rPr>
        <w:t xml:space="preserve"> </w:t>
      </w:r>
    </w:p>
    <w:sectPr w:rsidR="00682FED" w:rsidRPr="0063727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A6EF8" w14:textId="77777777" w:rsidR="0045130E" w:rsidRDefault="0045130E">
      <w:pPr>
        <w:spacing w:after="0" w:line="240" w:lineRule="auto"/>
      </w:pPr>
      <w:r>
        <w:separator/>
      </w:r>
    </w:p>
  </w:endnote>
  <w:endnote w:type="continuationSeparator" w:id="0">
    <w:p w14:paraId="7862156C" w14:textId="77777777" w:rsidR="0045130E" w:rsidRDefault="00451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3421E" w14:textId="77777777" w:rsidR="0045130E" w:rsidRDefault="0045130E">
      <w:pPr>
        <w:spacing w:after="0" w:line="240" w:lineRule="auto"/>
      </w:pPr>
      <w:r>
        <w:separator/>
      </w:r>
    </w:p>
  </w:footnote>
  <w:footnote w:type="continuationSeparator" w:id="0">
    <w:p w14:paraId="2AD57B53" w14:textId="77777777" w:rsidR="0045130E" w:rsidRDefault="004513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8C6814"/>
    <w:multiLevelType w:val="hybridMultilevel"/>
    <w:tmpl w:val="BE401BEA"/>
    <w:lvl w:ilvl="0" w:tplc="FD1A81A2">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120711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7DD"/>
    <w:rsid w:val="0016084C"/>
    <w:rsid w:val="00276732"/>
    <w:rsid w:val="0045130E"/>
    <w:rsid w:val="005420F4"/>
    <w:rsid w:val="00637279"/>
    <w:rsid w:val="00682FED"/>
    <w:rsid w:val="00761235"/>
    <w:rsid w:val="00ED77DD"/>
    <w:rsid w:val="00F12FF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03147"/>
  <w15:chartTrackingRefBased/>
  <w15:docId w15:val="{ACE61D4F-BC58-4AD3-A27F-1C3F6FD30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7DD"/>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ED77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349</Words>
  <Characters>1852</Characters>
  <Application>Microsoft Office Word</Application>
  <DocSecurity>0</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Kristiina Ranta</dc:creator>
  <cp:keywords/>
  <dc:description/>
  <cp:lastModifiedBy>Maria Kristiina Ranta</cp:lastModifiedBy>
  <cp:revision>7</cp:revision>
  <dcterms:created xsi:type="dcterms:W3CDTF">2022-11-28T16:27:00Z</dcterms:created>
  <dcterms:modified xsi:type="dcterms:W3CDTF">2022-12-14T10:34:00Z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114459-e220-4ae9-b339-4ebe6008cdd4_Enabled">
    <vt:lpwstr>true</vt:lpwstr>
  </property>
  <property fmtid="{D5CDD505-2E9C-101B-9397-08002B2CF9AE}" pid="3" name="MSIP_Label_b4114459-e220-4ae9-b339-4ebe6008cdd4_SetDate">
    <vt:lpwstr>2022-11-28T16:27:03Z</vt:lpwstr>
  </property>
  <property fmtid="{D5CDD505-2E9C-101B-9397-08002B2CF9AE}" pid="4" name="MSIP_Label_b4114459-e220-4ae9-b339-4ebe6008cdd4_Method">
    <vt:lpwstr>Standard</vt:lpwstr>
  </property>
  <property fmtid="{D5CDD505-2E9C-101B-9397-08002B2CF9AE}" pid="5" name="MSIP_Label_b4114459-e220-4ae9-b339-4ebe6008cdd4_Name">
    <vt:lpwstr>b4114459-e220-4ae9-b339-4ebe6008cdd4</vt:lpwstr>
  </property>
  <property fmtid="{D5CDD505-2E9C-101B-9397-08002B2CF9AE}" pid="6" name="MSIP_Label_b4114459-e220-4ae9-b339-4ebe6008cdd4_SiteId">
    <vt:lpwstr>8482881e-3699-4b3f-b135-cf4800bc1efb</vt:lpwstr>
  </property>
  <property fmtid="{D5CDD505-2E9C-101B-9397-08002B2CF9AE}" pid="7" name="MSIP_Label_b4114459-e220-4ae9-b339-4ebe6008cdd4_ActionId">
    <vt:lpwstr>3491d699-6b3d-493e-9433-0d32664d1f64</vt:lpwstr>
  </property>
  <property fmtid="{D5CDD505-2E9C-101B-9397-08002B2CF9AE}" pid="8" name="MSIP_Label_b4114459-e220-4ae9-b339-4ebe6008cdd4_ContentBits">
    <vt:lpwstr>0</vt:lpwstr>
  </property>
</Properties>
</file>